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789">
        <w:rPr>
          <w:rFonts w:ascii="Times New Roman" w:hAnsi="Times New Roman" w:cs="Times New Roman"/>
          <w:b/>
          <w:bCs/>
          <w:sz w:val="28"/>
          <w:szCs w:val="28"/>
        </w:rPr>
        <w:t>Алгоритмы выполнения акушерских манипуляций к темам№1№2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 Методика выслушивания сердцебиения плода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оценка состояния сердечной деятельности плода — частоты (в норме — 120-150 уд/мин), ритмичности, четкости, ясности;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уточнение положения и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предлежания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плода.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Сердцебиение плода выслушивается (см. рис.8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3"/>
        <w:gridCol w:w="4938"/>
      </w:tblGrid>
      <w:tr w:rsidR="00626789" w:rsidRPr="00626789" w:rsidTr="003D3660">
        <w:trPr>
          <w:trHeight w:val="2570"/>
        </w:trPr>
        <w:tc>
          <w:tcPr>
            <w:tcW w:w="5211" w:type="dxa"/>
          </w:tcPr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головном </w:t>
            </w:r>
            <w:proofErr w:type="spellStart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 — ниже пупка; </w:t>
            </w:r>
          </w:p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</w:t>
            </w:r>
            <w:proofErr w:type="gramStart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 — выше пупка; </w:t>
            </w:r>
          </w:p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I позиции — слева; </w:t>
            </w:r>
          </w:p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</w:t>
            </w:r>
            <w:r w:rsidRPr="00626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 позиции — справа; </w:t>
            </w:r>
          </w:p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переднем виде — </w:t>
            </w:r>
            <w:proofErr w:type="spellStart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>медиальнее</w:t>
            </w:r>
            <w:proofErr w:type="spellEnd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• при заднем виде — </w:t>
            </w:r>
            <w:proofErr w:type="spellStart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>латеральнее</w:t>
            </w:r>
            <w:proofErr w:type="spellEnd"/>
            <w:r w:rsidRPr="00626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12" w:type="dxa"/>
          </w:tcPr>
          <w:p w:rsidR="00626789" w:rsidRPr="00626789" w:rsidRDefault="00626789" w:rsidP="003D3660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7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CD260" wp14:editId="378F7256">
                  <wp:extent cx="2076450" cy="1657350"/>
                  <wp:effectExtent l="0" t="0" r="0" b="0"/>
                  <wp:docPr id="1" name="Рисунок 1" descr="рис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беременную уложить на кушетку, на спину;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акушерке встать справа от женщины;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3) стетоскоп зафиксировать между передней брюшной стенкой и ухом акушерки;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4) при первой позиции, головном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стетоскоп установить слева ниже пупка, при второй позиции — справа ниже пупка;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справа или слева, в зависимости от позиции;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6) при поперечном положении сердцебиение прослушивается на уровне пупка, ближе к головке.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Определение срока беременности, предполагаемого срока родов 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</w:rPr>
        <w:t>и даты выдачи дородового декретного отпуска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зафиксировать срок беременности при первой явке;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способствовать социальной защите беременной;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выявить критические сроки при патологии беременности;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своевременно выдать дородовый декретный отпуск;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диагностировать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перенашивание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6789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Определение срока беременности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26789">
        <w:rPr>
          <w:rFonts w:ascii="Times New Roman" w:hAnsi="Times New Roman" w:cs="Times New Roman"/>
          <w:iCs/>
          <w:sz w:val="24"/>
          <w:szCs w:val="24"/>
        </w:rPr>
        <w:lastRenderedPageBreak/>
        <w:tab/>
        <w:t xml:space="preserve">Осуществляется: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по дате последней менструации — выявить первый день последней менструации, прибавить две недели на зачатие и с данного срока по календарю считать по неделям до срока явки в женскую консультацию;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по дате первого шевеления плода —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первобеременная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ощущает первое шевеление на сроке 20 недель,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повторнобеременная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— в 18 недель;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3) по объективным данным: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а) определение размера матки при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бимануальном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исследовании во время первой явки в женскую консультацию,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б) измерение высоты стояния дна матки и окружности живота на поздних сроках беременности.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в) по размерам головки и длины плода.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Дополнительный метод — УЗИ.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Определение предполагаемого срока родов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Выяснить первый день последней менструации. От этого дня отсчитать назад три месяца и прибавить 7 дней.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Дородовый декретный отпуск выдается на сроке 30 недель.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Определение предполагаемой массы плода 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</w:rPr>
        <w:t>на поздних сроках беременности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определить срок беременности;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выявить задержку развития плода (исключить гипотрофию плода);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определить соответствие между размерами таза и головки плода.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уложить беременную на кушетку в горизонтальном положении. Ноги слегка согнуть в коленных и тазобедренных суставах;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измерить сантиметровой лентой окружность живота и высоту стояния дна матки;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3) массу плода подсчитать: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- по формулам: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   а) (окружность живота) х (высота дна матки),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    б) (окружность живота) + (высота дна матки)/4 х 100;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   - по результатам УЗИ.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6267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b/>
          <w:bCs/>
          <w:iCs/>
          <w:sz w:val="24"/>
          <w:szCs w:val="24"/>
        </w:rPr>
        <w:t>Техника измерения артериального давления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Pr="00626789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определение величины систолического и диастолического давления;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фиксация 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>исходного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 xml:space="preserve"> АД;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определение разницы АД на левой и правой руке;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>повышенного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 xml:space="preserve"> АД в родах;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определение пульсового давления.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измерение проводить на обеих руках;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наложить манжету на верхнюю треть плеча и с помощью манометра определить АД. </w:t>
      </w:r>
    </w:p>
    <w:p w:rsid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Оценка величины артериального давления проводится с учетом исходной цифры, полученной при первой явке в женскую консультацию на ранних сроках беременности; разницы величин на обеих руках (более 10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. — признак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прегестоза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); величины диастолического давления, пульсовой волны и среднего артериального давления.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626789">
        <w:rPr>
          <w:rFonts w:ascii="Times New Roman" w:hAnsi="Times New Roman" w:cs="Times New Roman"/>
          <w:b/>
          <w:iCs/>
          <w:sz w:val="24"/>
          <w:szCs w:val="24"/>
        </w:rPr>
        <w:t>. Подсчет пульса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267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определить состояние сердечной деятельности роженицы;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выявить осложнение сердечной деятельности во время родов.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три пальца правой кисти наложить на внутреннюю поверхность предплечья в области лучезапястного сустава;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прижать левую лучевую артерию и определить частоту, ритмичность, ясность и силу сердечных сокращений.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В родах допускается небольшое учащение, так как роды — это стресс для организма роженицы, но ритм, полнота должны быть в норме.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789">
        <w:rPr>
          <w:rFonts w:ascii="Times New Roman" w:hAnsi="Times New Roman" w:cs="Times New Roman"/>
          <w:b/>
          <w:bCs/>
          <w:sz w:val="28"/>
          <w:szCs w:val="28"/>
        </w:rPr>
        <w:t xml:space="preserve">Алгоритмы выполнения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акушерских манипуляций к теме№3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. Уход за швами и методика обработки швов промежности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исключение инфицирования швов;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способствование лучшему заживлению швов.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Оснащение: 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пинцеты, корнцанги, ватные шарики, 5% раствор перманганата </w:t>
      </w:r>
      <w:proofErr w:type="spellStart"/>
      <w:r w:rsidRPr="00626789">
        <w:rPr>
          <w:rFonts w:ascii="Times New Roman" w:hAnsi="Times New Roman" w:cs="Times New Roman"/>
          <w:bCs/>
          <w:sz w:val="24"/>
          <w:szCs w:val="24"/>
        </w:rPr>
        <w:t>калия</w:t>
      </w:r>
      <w:proofErr w:type="gramStart"/>
      <w:r w:rsidRPr="00626789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626789">
        <w:rPr>
          <w:rFonts w:ascii="Times New Roman" w:hAnsi="Times New Roman" w:cs="Times New Roman"/>
          <w:bCs/>
          <w:sz w:val="24"/>
          <w:szCs w:val="24"/>
        </w:rPr>
        <w:t>аствор</w:t>
      </w:r>
      <w:proofErr w:type="spell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фурацилина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уложить родильницу на кушетку, ноги согнуть в коленных и тазобедренных суставах и развести;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2) наружные половые органы и ткани промежности обмыть сверху-вниз раствором антисептика;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3) просушить марлевыми стерильными салфетками;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>4) обработать швы 5% раствором перманганата калия.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Методика снятия швов с промежности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>Показание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: наличие шелковых швов.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  <w:t xml:space="preserve">Швы с промежности снимаются на 5-6 сутки после родов.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>Оснащение</w:t>
      </w:r>
      <w:r w:rsidRPr="00626789">
        <w:rPr>
          <w:rFonts w:ascii="Times New Roman" w:hAnsi="Times New Roman" w:cs="Times New Roman"/>
          <w:bCs/>
          <w:sz w:val="24"/>
          <w:szCs w:val="24"/>
        </w:rPr>
        <w:t>: пинцеты, корнцанги, ватные шарики.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1) уложить родильницу на кресло;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2) ноги в коленных и тазобедренных суставах согнуть, развести;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3) швы обработать 70% спиртом;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4) потянуть хирургическим пинцетом за один кончик узла и срезать белый участок шва, взяться за второй кончик узла и вытянуть шов;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5) обработать рубец по всей длине 5% спиртовым раствором йода;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6) залить инструменты дезинфицирующим раствором;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7) дать родильнице советы по уходу за половыми органами.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 Оказание помощи родильнице при </w:t>
      </w:r>
      <w:proofErr w:type="spellStart"/>
      <w:r w:rsidRPr="00626789">
        <w:rPr>
          <w:rFonts w:ascii="Times New Roman" w:hAnsi="Times New Roman" w:cs="Times New Roman"/>
          <w:b/>
          <w:bCs/>
          <w:sz w:val="24"/>
          <w:szCs w:val="24"/>
        </w:rPr>
        <w:t>лактостазе</w:t>
      </w:r>
      <w:proofErr w:type="spellEnd"/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>Показание: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789">
        <w:rPr>
          <w:rFonts w:ascii="Times New Roman" w:hAnsi="Times New Roman" w:cs="Times New Roman"/>
          <w:bCs/>
          <w:sz w:val="24"/>
          <w:szCs w:val="24"/>
        </w:rPr>
        <w:t>лактостаз</w:t>
      </w:r>
      <w:proofErr w:type="spell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(застой молока в молочных железах).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1) усадить родильницу;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вымыть руки теплой водой;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3) провести массаж тканей железы;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4) сцеживать, потягивая за сосок или использовать молокоотсос;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5) ограничить прием жидкости; </w:t>
      </w:r>
    </w:p>
    <w:p w:rsid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6) чередование молочных желез при кормлении с последующим сцеживанием.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) инструмент положить в таз с дезинфицирующим раствором. 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 Уход за родильницей после кесарева сечения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своевременное выявление послеоперационных осложнений.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следить за восстановлением дыхательной функции после выхода из состояния наркоза, т.к. при выходе из наркоза может возникнуть рвота, аспирация рвотными массами и как следствие удушье;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2) следить за признаками внутреннего кровотечения т.к. возможно соскальзывание лигатуры с сосудов в глубине операционной раны;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3) следить за температурной реакцией (при неосложненном течении температура должна на 5-ые сутки нормализоваться);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4) режим постельный: через 12 часов повернуть на бок. Через сутки — можно ходить. Прикладывать к груди новорожденного — индивидуально (на 2-3 сутки);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5) следить: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  <w:t xml:space="preserve">• за диетой: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в 1е сутки — только питье;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- 2 сутки — бульон;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- 3 сутки — каша, творог;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- 4 сутки — бульон, каша, творог, сухари;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- 5-6 сутки — общий стол;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  <w:t xml:space="preserve">• за функцией мочевого пузыря,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  <w:t xml:space="preserve">• за функцией кишечника: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на 3-4 сутки поставить гипертоническую клизму;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на 5-6 сутки — очистительную клизму;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  <w:t xml:space="preserve">• за состоянием раны: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контрольная перевязка на 3 сутки,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на 7 сутки — снимают через шов,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на 9 сутки — снимают все швы, </w:t>
      </w: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26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Рекомендации родильнице при выписке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626789">
        <w:rPr>
          <w:rFonts w:ascii="Times New Roman" w:hAnsi="Times New Roman" w:cs="Times New Roman"/>
          <w:sz w:val="24"/>
          <w:szCs w:val="24"/>
        </w:rPr>
        <w:t xml:space="preserve">способствование нормальному течению послеродового периода.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При выписке домой родильнице необходимо дать следующие рекомендации: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1) не заниматься тяжелым физическим трудом до окончания послеродового периода (до 6-8 недель). Легкий труд и активный режим способствуют нормальному сокращению матки, восстановлению эндометрия, нормальной функции всех органов и систем;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2) не вступать в половые контакты до окончания послеродового периода;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>3) Диета должна быть полноценной, насыщенной полноценными белками и витаминами;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4) Исключить из пищевых продуктов горечи, экстрактивные раздражители, ограничить углеводы, с осторожностью употреблять цитрусовые, исключить алкоголь, никотин;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5) Ночной сон должен быть не менее 7-8 часов. 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>Желателен дневной сон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 xml:space="preserve"> 1-2 часа;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6) Режим кормления ребенка свободный. При кормлении необходимо чередовать молочные железы и после кормления — грудь сцедить до конца каждый раз;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7) Душ принять можно сразу же в день выписки, не рекомендуется принимать ванну;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8) Через 8 недель посетить обязательно женскую консультацию;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  <w:t xml:space="preserve">9) С целью предупреждения беременности лучше использовать презервативы. </w:t>
      </w:r>
    </w:p>
    <w:p w:rsid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789">
        <w:rPr>
          <w:rFonts w:ascii="Times New Roman" w:hAnsi="Times New Roman" w:cs="Times New Roman"/>
          <w:b/>
          <w:bCs/>
          <w:sz w:val="28"/>
          <w:szCs w:val="28"/>
        </w:rPr>
        <w:t xml:space="preserve">Алгоритмы выполнения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акушерских манипуляций к теме№8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. Подготовка инструментов и проведение </w:t>
      </w:r>
      <w:proofErr w:type="spellStart"/>
      <w:r w:rsidRPr="00626789">
        <w:rPr>
          <w:rFonts w:ascii="Times New Roman" w:hAnsi="Times New Roman" w:cs="Times New Roman"/>
          <w:b/>
          <w:bCs/>
          <w:sz w:val="24"/>
          <w:szCs w:val="24"/>
        </w:rPr>
        <w:t>перинеотомии</w:t>
      </w:r>
      <w:proofErr w:type="spellEnd"/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6789">
        <w:rPr>
          <w:rFonts w:ascii="Times New Roman" w:hAnsi="Times New Roman" w:cs="Times New Roman"/>
          <w:b/>
          <w:bCs/>
          <w:sz w:val="24"/>
          <w:szCs w:val="24"/>
        </w:rPr>
        <w:t>эпизиотомии</w:t>
      </w:r>
      <w:proofErr w:type="spellEnd"/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spellStart"/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>Перинеотомия</w:t>
      </w:r>
      <w:proofErr w:type="spellEnd"/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это срединный разрез промежности.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proofErr w:type="spellStart"/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>Элизиотомия</w:t>
      </w:r>
      <w:proofErr w:type="spellEnd"/>
      <w:r w:rsidRPr="006267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это боковой разрез промежности.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5220F55" wp14:editId="56B2EB4C">
            <wp:extent cx="1952625" cy="1819275"/>
            <wp:effectExtent l="0" t="0" r="9525" b="9525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2678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8F99E06" wp14:editId="0B3016BD">
            <wp:extent cx="1933575" cy="1685925"/>
            <wp:effectExtent l="0" t="0" r="9525" b="9525"/>
            <wp:docPr id="3" name="Рисунок 3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2678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E4F9DF" wp14:editId="4152B61B">
            <wp:extent cx="1857375" cy="1743075"/>
            <wp:effectExtent l="0" t="0" r="9525" b="9525"/>
            <wp:docPr id="2" name="Рисунок 2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угрожающий разрыв промежности;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необходимость в </w:t>
      </w:r>
      <w:proofErr w:type="gramStart"/>
      <w:r w:rsidRPr="00626789">
        <w:rPr>
          <w:rFonts w:ascii="Times New Roman" w:hAnsi="Times New Roman" w:cs="Times New Roman"/>
          <w:bCs/>
          <w:sz w:val="24"/>
          <w:szCs w:val="24"/>
        </w:rPr>
        <w:t>срочном</w:t>
      </w:r>
      <w:proofErr w:type="gram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6789">
        <w:rPr>
          <w:rFonts w:ascii="Times New Roman" w:hAnsi="Times New Roman" w:cs="Times New Roman"/>
          <w:bCs/>
          <w:sz w:val="24"/>
          <w:szCs w:val="24"/>
        </w:rPr>
        <w:t>родоразрешении</w:t>
      </w:r>
      <w:proofErr w:type="spell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- при акушерских операциях: </w:t>
      </w:r>
      <w:proofErr w:type="gramStart"/>
      <w:r w:rsidRPr="00626789">
        <w:rPr>
          <w:rFonts w:ascii="Times New Roman" w:hAnsi="Times New Roman" w:cs="Times New Roman"/>
          <w:bCs/>
          <w:sz w:val="24"/>
          <w:szCs w:val="24"/>
        </w:rPr>
        <w:t>вакуум-экстракции</w:t>
      </w:r>
      <w:proofErr w:type="gram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плода, наложении акушерских щипцов;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преждевременные роды.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ab/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Оснащение: </w:t>
      </w:r>
      <w:r w:rsidRPr="00626789">
        <w:rPr>
          <w:rFonts w:ascii="Times New Roman" w:hAnsi="Times New Roman" w:cs="Times New Roman"/>
          <w:bCs/>
          <w:sz w:val="24"/>
          <w:szCs w:val="24"/>
        </w:rPr>
        <w:t xml:space="preserve">стерильные ножницы; новокаин или </w:t>
      </w:r>
      <w:proofErr w:type="spellStart"/>
      <w:r w:rsidRPr="00626789">
        <w:rPr>
          <w:rFonts w:ascii="Times New Roman" w:hAnsi="Times New Roman" w:cs="Times New Roman"/>
          <w:bCs/>
          <w:sz w:val="24"/>
          <w:szCs w:val="24"/>
        </w:rPr>
        <w:t>лидокаин</w:t>
      </w:r>
      <w:proofErr w:type="spell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для обезболивания, йод, корнцанг с ватным шариком для обработки промежности.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1) место разреза обработать </w:t>
      </w:r>
      <w:proofErr w:type="gramStart"/>
      <w:r w:rsidRPr="00626789">
        <w:rPr>
          <w:rFonts w:ascii="Times New Roman" w:hAnsi="Times New Roman" w:cs="Times New Roman"/>
          <w:sz w:val="24"/>
          <w:szCs w:val="24"/>
        </w:rPr>
        <w:t>йодом</w:t>
      </w:r>
      <w:proofErr w:type="gramEnd"/>
      <w:r w:rsidRPr="00626789">
        <w:rPr>
          <w:rFonts w:ascii="Times New Roman" w:hAnsi="Times New Roman" w:cs="Times New Roman"/>
          <w:sz w:val="24"/>
          <w:szCs w:val="24"/>
        </w:rPr>
        <w:t xml:space="preserve"> затем обезболить;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2) указательный палец левой руки ввести между головкой и тканью промежности на высоте потуги и при высокой промежности провести срединный разрез —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перинеотомию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, при низкой промежности боковой разрез —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эпизиотомию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, глубина разреза не менее 2 см.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По окончании родов на разрез накладываются швы.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789" w:rsidRPr="00626789" w:rsidRDefault="00626789" w:rsidP="00626789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 xml:space="preserve">. Подготовка инструментов и проведение </w:t>
      </w:r>
      <w:proofErr w:type="spellStart"/>
      <w:r w:rsidRPr="00626789">
        <w:rPr>
          <w:rFonts w:ascii="Times New Roman" w:hAnsi="Times New Roman" w:cs="Times New Roman"/>
          <w:b/>
          <w:bCs/>
          <w:sz w:val="24"/>
          <w:szCs w:val="24"/>
        </w:rPr>
        <w:t>амниотомии</w:t>
      </w:r>
      <w:proofErr w:type="spellEnd"/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— это вскрытие оболочек плодного яйца (хориона и амниона). При этом изливаются околоплодные воды. </w:t>
      </w:r>
    </w:p>
    <w:p w:rsidR="00626789" w:rsidRPr="00626789" w:rsidRDefault="00626789" w:rsidP="0062678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Показания: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запоздалый разрыв оболочек вследствие плотности оболочек;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плоский околоплодный пузырь, который не выполняет свою функцию;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многоводие;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- искусственное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родовызывание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ab/>
      </w:r>
      <w:r w:rsidRPr="00626789">
        <w:rPr>
          <w:rFonts w:ascii="Times New Roman" w:hAnsi="Times New Roman" w:cs="Times New Roman"/>
          <w:sz w:val="24"/>
          <w:szCs w:val="24"/>
          <w:u w:val="single"/>
        </w:rPr>
        <w:t xml:space="preserve">Оснащение: </w:t>
      </w:r>
      <w:r w:rsidRPr="00626789">
        <w:rPr>
          <w:rFonts w:ascii="Times New Roman" w:hAnsi="Times New Roman" w:cs="Times New Roman"/>
          <w:sz w:val="24"/>
          <w:szCs w:val="24"/>
        </w:rPr>
        <w:t xml:space="preserve">судно, </w:t>
      </w:r>
      <w:proofErr w:type="spellStart"/>
      <w:r w:rsidRPr="00626789">
        <w:rPr>
          <w:rFonts w:ascii="Times New Roman" w:hAnsi="Times New Roman" w:cs="Times New Roman"/>
          <w:sz w:val="24"/>
          <w:szCs w:val="24"/>
        </w:rPr>
        <w:t>браншу</w:t>
      </w:r>
      <w:proofErr w:type="spellEnd"/>
      <w:r w:rsidRPr="00626789">
        <w:rPr>
          <w:rFonts w:ascii="Times New Roman" w:hAnsi="Times New Roman" w:cs="Times New Roman"/>
          <w:sz w:val="24"/>
          <w:szCs w:val="24"/>
        </w:rPr>
        <w:t xml:space="preserve"> от пулевых щипцов или пинцет.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267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Алгоритм действий: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1) роженицу уложить на родильный стол;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2) тщательно обработать наружные половые органы антисептиком и подложить судно;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3) руки обработать, надеть стерильные перчатки;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4) левую руку ввести во влагалище и </w:t>
      </w:r>
      <w:proofErr w:type="spellStart"/>
      <w:r w:rsidRPr="00626789">
        <w:rPr>
          <w:rFonts w:ascii="Times New Roman" w:hAnsi="Times New Roman" w:cs="Times New Roman"/>
          <w:bCs/>
          <w:sz w:val="24"/>
          <w:szCs w:val="24"/>
        </w:rPr>
        <w:t>пропальпировать</w:t>
      </w:r>
      <w:proofErr w:type="spellEnd"/>
      <w:r w:rsidRPr="00626789">
        <w:rPr>
          <w:rFonts w:ascii="Times New Roman" w:hAnsi="Times New Roman" w:cs="Times New Roman"/>
          <w:bCs/>
          <w:sz w:val="24"/>
          <w:szCs w:val="24"/>
        </w:rPr>
        <w:t xml:space="preserve"> плодный пузырь;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5) под контролем левой руки ввести правой рукой инструмент и на высоте схватки провести вскрытие;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6) далее края разреза расширить, выпустить воды; </w:t>
      </w:r>
    </w:p>
    <w:p w:rsidR="00626789" w:rsidRP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7) при многоводии вскрывать пузырь нужно вне схватки, воды выпускать медленно, не извлекая руки из влагалища, для профилактики выпадения пуповины. </w:t>
      </w:r>
    </w:p>
    <w:p w:rsidR="00626789" w:rsidRDefault="00626789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6789">
        <w:rPr>
          <w:rFonts w:ascii="Times New Roman" w:hAnsi="Times New Roman" w:cs="Times New Roman"/>
          <w:bCs/>
          <w:sz w:val="24"/>
          <w:szCs w:val="24"/>
        </w:rPr>
        <w:t xml:space="preserve">8) инструмент положить в таз с дезинфицирующим раствором. </w:t>
      </w:r>
    </w:p>
    <w:p w:rsidR="000831DA" w:rsidRDefault="000831DA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3B3F" w:rsidRDefault="006E3B3F" w:rsidP="000831DA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3B3F" w:rsidRDefault="006E3B3F" w:rsidP="000831DA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3B3F" w:rsidRDefault="006E3B3F" w:rsidP="000831DA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31DA" w:rsidRPr="006E3B3F" w:rsidRDefault="006E3B3F" w:rsidP="006E3B3F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</w:t>
      </w:r>
      <w:r w:rsidR="000831DA" w:rsidRPr="006E3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 диагностики активности матки и состояния плода</w:t>
      </w:r>
      <w:bookmarkStart w:id="0" w:name="_GoBack"/>
      <w:bookmarkEnd w:id="0"/>
    </w:p>
    <w:p w:rsidR="000831DA" w:rsidRPr="00AF2FD8" w:rsidRDefault="000831DA" w:rsidP="000831DA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1DA" w:rsidRPr="00AF2FD8" w:rsidRDefault="000831DA" w:rsidP="000831DA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КТГ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кардиотогография</w:t>
      </w:r>
      <w:proofErr w:type="spell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совершенно безопасный метод отслеживания состояния будущего малыша. Без всякого дискомфорта для ребенка, можно получить необходимую информацию о его сердечном ритме и сокращениях матки мамы.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КТГ обычно назначают после 26 недели беременности, так как до этого сложно однозначно расшифровать полученные данные. В обязательном порядке Вас направят на КТГ дважды в третьем триместре беременности. Если же врача что-нибудь насторожит – назначит повторное (или дополнительное) исследование КТГ.</w:t>
      </w:r>
    </w:p>
    <w:p w:rsidR="000831DA" w:rsidRPr="00AF2FD8" w:rsidRDefault="000831DA" w:rsidP="000831D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происходит процедура КТГ:</w:t>
      </w:r>
    </w:p>
    <w:p w:rsidR="000831DA" w:rsidRPr="00BA3E6D" w:rsidRDefault="000831DA" w:rsidP="000831DA">
      <w:pPr>
        <w:rPr>
          <w:rFonts w:ascii="Times New Roman" w:hAnsi="Times New Roman" w:cs="Times New Roman"/>
          <w:sz w:val="24"/>
          <w:szCs w:val="24"/>
        </w:rPr>
      </w:pP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Процедура занимает достаточно продолжительное время – 40-60 минут. Маму укладывают на кушетку (иногда предлагают удобное кресло), на животе крепят датчик, который отправляет информацию о биении сердца и сокращениях матки в электронный блок. Все данные графически отображаются на кривой, которую затем изучает врач.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оценивают результаты: баллы КТГ</w:t>
      </w:r>
      <w:proofErr w:type="gram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исследования врач изучает ленту с показаниями (кривыми) и пишет заключение.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КТГ оценивают: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Базальный ритм 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(БЧСС или ЧСС) – средняя частота сокращений сердца.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: 110-160 ударов в минуту в спокойном состоянии плода (130-190 при шевелении).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Вариабельность ритма 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средняя высота отклонений от ЧСС.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: высота отклонений – 5-25 уд/мин.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Акцелерации</w:t>
      </w:r>
      <w:proofErr w:type="spellEnd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(акселерации) – ускорение ЧСС (на графике выглядят как высокие зубчики).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: 2 и более акселерации за 10 минут.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Децелерации</w:t>
      </w:r>
      <w:proofErr w:type="spellEnd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деселерации</w:t>
      </w:r>
      <w:proofErr w:type="spell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замедление ЧСС (на графике выглядят как существенные впадины).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Норма: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отсутствуют или </w:t>
      </w:r>
      <w:proofErr w:type="gram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неглубокие</w:t>
      </w:r>
      <w:proofErr w:type="gram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очень короткие.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Токограмма</w:t>
      </w:r>
      <w:proofErr w:type="spell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маточная активность.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: маточных сокращение не более 15% от БЧСС, длительность – от 30 сек.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расшифровки КТГ используют 10-бальную систему, где каждый из шести критериев (базальный ритм, вариабельность (амплитуда), вариабельность (количество), </w:t>
      </w:r>
      <w:proofErr w:type="spell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акцелерации</w:t>
      </w:r>
      <w:proofErr w:type="spell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децелерации</w:t>
      </w:r>
      <w:proofErr w:type="spellEnd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, шевеление плода) оценивается от 0 до 2 баллов.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состояние плода по баллам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от 9 до 12 баллов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состояние плода нормальное, рекомендуется дальнейшее наблюдение;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6 до 8 баллов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кислородное голодание (гипоксия) без экстренный 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угроз, необходим повтор процедуры КТГ;</w:t>
      </w:r>
      <w:r w:rsidRPr="00AF2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5 баллов и менее</w:t>
      </w:r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выраженное кислородного голодание, необходимо экстренное </w:t>
      </w:r>
      <w:proofErr w:type="spellStart"/>
      <w:r w:rsidRPr="00AF2F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родоразрешение</w:t>
      </w:r>
      <w:proofErr w:type="spellEnd"/>
      <w:proofErr w:type="gramEnd"/>
    </w:p>
    <w:p w:rsidR="000831DA" w:rsidRPr="00626789" w:rsidRDefault="000831DA" w:rsidP="00626789">
      <w:pPr>
        <w:widowControl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831DA" w:rsidRPr="0062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89"/>
    <w:rsid w:val="000831DA"/>
    <w:rsid w:val="002B718C"/>
    <w:rsid w:val="00626789"/>
    <w:rsid w:val="00646FC8"/>
    <w:rsid w:val="006E3B3F"/>
    <w:rsid w:val="00BB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8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8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2016-01-27T16:38:00Z</dcterms:created>
  <dcterms:modified xsi:type="dcterms:W3CDTF">2016-01-28T18:44:00Z</dcterms:modified>
</cp:coreProperties>
</file>